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C4A" w:rsidRPr="00774C4A" w:rsidRDefault="00774C4A" w:rsidP="00774C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C4A">
        <w:rPr>
          <w:rFonts w:ascii="Bookman Old Style" w:eastAsia="Times New Roman" w:hAnsi="Bookman Old Style" w:cs="Times New Roman"/>
          <w:color w:val="1E90FF"/>
          <w:sz w:val="24"/>
          <w:szCs w:val="24"/>
          <w:shd w:val="clear" w:color="auto" w:fill="FFFFFF"/>
        </w:rPr>
        <w:t>Построй свое сообщение по алгоритму:</w:t>
      </w:r>
      <w:r w:rsidRPr="00774C4A">
        <w:rPr>
          <w:rFonts w:ascii="Bookman Old Style" w:eastAsia="Times New Roman" w:hAnsi="Bookman Old Style" w:cs="Times New Roman"/>
          <w:color w:val="1E90FF"/>
          <w:sz w:val="24"/>
          <w:szCs w:val="24"/>
          <w:shd w:val="clear" w:color="auto" w:fill="FFFFFF"/>
        </w:rPr>
        <w:br/>
      </w:r>
    </w:p>
    <w:p w:rsidR="00774C4A" w:rsidRPr="00774C4A" w:rsidRDefault="00774C4A" w:rsidP="00774C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774C4A">
        <w:rPr>
          <w:rFonts w:ascii="Bookman Old Style" w:eastAsia="Times New Roman" w:hAnsi="Bookman Old Style" w:cs="Times New Roman"/>
          <w:color w:val="1E90FF"/>
          <w:sz w:val="24"/>
          <w:szCs w:val="24"/>
        </w:rPr>
        <w:t>ФАКТ (ЧТО ПРОИЗОШЛО?)</w:t>
      </w:r>
    </w:p>
    <w:p w:rsidR="00774C4A" w:rsidRPr="00774C4A" w:rsidRDefault="00774C4A" w:rsidP="00774C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774C4A">
        <w:rPr>
          <w:rFonts w:ascii="Bookman Old Style" w:eastAsia="Times New Roman" w:hAnsi="Bookman Old Style" w:cs="Times New Roman"/>
          <w:color w:val="1E90FF"/>
          <w:sz w:val="24"/>
          <w:szCs w:val="24"/>
        </w:rPr>
        <w:t>ПРИЧИНЫ</w:t>
      </w:r>
    </w:p>
    <w:p w:rsidR="00774C4A" w:rsidRPr="00774C4A" w:rsidRDefault="00774C4A" w:rsidP="00774C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774C4A">
        <w:rPr>
          <w:rFonts w:ascii="Bookman Old Style" w:eastAsia="Times New Roman" w:hAnsi="Bookman Old Style" w:cs="Times New Roman"/>
          <w:color w:val="1E90FF"/>
          <w:sz w:val="24"/>
          <w:szCs w:val="24"/>
        </w:rPr>
        <w:t>ПОВОД</w:t>
      </w:r>
    </w:p>
    <w:p w:rsidR="00774C4A" w:rsidRPr="00774C4A" w:rsidRDefault="00774C4A" w:rsidP="00774C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774C4A">
        <w:rPr>
          <w:rFonts w:ascii="Bookman Old Style" w:eastAsia="Times New Roman" w:hAnsi="Bookman Old Style" w:cs="Times New Roman"/>
          <w:color w:val="1E90FF"/>
          <w:sz w:val="24"/>
          <w:szCs w:val="24"/>
        </w:rPr>
        <w:t>СОПУТСТВУЮЩИЕ СОБЫТИЯ</w:t>
      </w:r>
    </w:p>
    <w:p w:rsidR="00774C4A" w:rsidRPr="00774C4A" w:rsidRDefault="00774C4A" w:rsidP="00774C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774C4A">
        <w:rPr>
          <w:rFonts w:ascii="Bookman Old Style" w:eastAsia="Times New Roman" w:hAnsi="Bookman Old Style" w:cs="Times New Roman"/>
          <w:color w:val="1E90FF"/>
          <w:sz w:val="24"/>
          <w:szCs w:val="24"/>
        </w:rPr>
        <w:t>АНАЛОГИИ И СРАВНЕНИЯ</w:t>
      </w:r>
    </w:p>
    <w:p w:rsidR="00774C4A" w:rsidRPr="00774C4A" w:rsidRDefault="00774C4A" w:rsidP="00774C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774C4A">
        <w:rPr>
          <w:rFonts w:ascii="Bookman Old Style" w:eastAsia="Times New Roman" w:hAnsi="Bookman Old Style" w:cs="Times New Roman"/>
          <w:color w:val="1E90FF"/>
          <w:sz w:val="24"/>
          <w:szCs w:val="24"/>
        </w:rPr>
        <w:t>ПОСЛЕДСТВИЯ</w:t>
      </w:r>
    </w:p>
    <w:p w:rsidR="00774C4A" w:rsidRPr="00774C4A" w:rsidRDefault="00774C4A" w:rsidP="00774C4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774C4A" w:rsidRPr="00774C4A" w:rsidRDefault="00774C4A" w:rsidP="00774C4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774C4A">
        <w:rPr>
          <w:rFonts w:ascii="Bookman Old Style" w:eastAsia="Times New Roman" w:hAnsi="Bookman Old Style" w:cs="Times New Roman"/>
          <w:color w:val="1E90FF"/>
          <w:sz w:val="24"/>
          <w:szCs w:val="24"/>
        </w:rPr>
        <w:t>Кстати, у Цицерона был свой алгоритм:</w:t>
      </w:r>
    </w:p>
    <w:tbl>
      <w:tblPr>
        <w:tblW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38"/>
      </w:tblGrid>
      <w:tr w:rsidR="00774C4A" w:rsidRPr="00774C4A" w:rsidTr="00774C4A">
        <w:tc>
          <w:tcPr>
            <w:tcW w:w="0" w:type="auto"/>
            <w:tcBorders>
              <w:top w:val="single" w:sz="18" w:space="0" w:color="1E90FF"/>
              <w:left w:val="single" w:sz="18" w:space="0" w:color="1E90FF"/>
              <w:bottom w:val="single" w:sz="18" w:space="0" w:color="1E90FF"/>
              <w:right w:val="single" w:sz="18" w:space="0" w:color="1E90FF"/>
            </w:tcBorders>
            <w:vAlign w:val="center"/>
            <w:hideMark/>
          </w:tcPr>
          <w:p w:rsidR="00774C4A" w:rsidRPr="00774C4A" w:rsidRDefault="00774C4A" w:rsidP="00774C4A">
            <w:pPr>
              <w:spacing w:after="0" w:line="240" w:lineRule="auto"/>
              <w:rPr>
                <w:rFonts w:ascii="Verdana" w:eastAsia="Times New Roman" w:hAnsi="Verdana" w:cs="Times New Roman"/>
                <w:sz w:val="27"/>
                <w:szCs w:val="27"/>
              </w:rPr>
            </w:pPr>
            <w:r w:rsidRPr="00774C4A">
              <w:rPr>
                <w:rFonts w:ascii="Bookman Old Style" w:eastAsia="Times New Roman" w:hAnsi="Bookman Old Style" w:cs="Times New Roman"/>
                <w:color w:val="1E90FF"/>
                <w:sz w:val="24"/>
                <w:szCs w:val="24"/>
              </w:rPr>
              <w:t>Кто? - Что? - Где? – Чем? – Зачем (или</w:t>
            </w:r>
            <w:proofErr w:type="gramStart"/>
            <w:r w:rsidRPr="00774C4A">
              <w:rPr>
                <w:rFonts w:ascii="Bookman Old Style" w:eastAsia="Times New Roman" w:hAnsi="Bookman Old Style" w:cs="Times New Roman"/>
                <w:color w:val="1E90FF"/>
                <w:sz w:val="24"/>
                <w:szCs w:val="24"/>
              </w:rPr>
              <w:t xml:space="preserve"> П</w:t>
            </w:r>
            <w:proofErr w:type="gramEnd"/>
            <w:r w:rsidRPr="00774C4A">
              <w:rPr>
                <w:rFonts w:ascii="Bookman Old Style" w:eastAsia="Times New Roman" w:hAnsi="Bookman Old Style" w:cs="Times New Roman"/>
                <w:color w:val="1E90FF"/>
                <w:sz w:val="24"/>
                <w:szCs w:val="24"/>
              </w:rPr>
              <w:t>очему)? – Как? – Когда?</w:t>
            </w:r>
            <w:r w:rsidRPr="00774C4A">
              <w:rPr>
                <w:rFonts w:ascii="Verdana" w:eastAsia="Times New Roman" w:hAnsi="Verdana" w:cs="Times New Roman"/>
                <w:sz w:val="27"/>
              </w:rPr>
              <w:t> </w:t>
            </w:r>
          </w:p>
        </w:tc>
      </w:tr>
    </w:tbl>
    <w:p w:rsidR="00774C4A" w:rsidRPr="00774C4A" w:rsidRDefault="00774C4A" w:rsidP="00774C4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774C4A" w:rsidRPr="00774C4A" w:rsidRDefault="00774C4A" w:rsidP="00774C4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774C4A">
        <w:rPr>
          <w:rFonts w:ascii="Bookman Old Style" w:eastAsia="Times New Roman" w:hAnsi="Bookman Old Style" w:cs="Times New Roman"/>
          <w:color w:val="1E90FF"/>
          <w:sz w:val="24"/>
          <w:szCs w:val="24"/>
        </w:rPr>
        <w:t>Конечно, не следует алгоритмы применять формально. В некоторых сообщениях ответы на некоторые вопросы могут не иметь смысла, например, при рассказе о стихийных бедствиях пункты «Кто?» или «Зачем?» не имеют смысла, и их можно пропустить.</w:t>
      </w:r>
    </w:p>
    <w:p w:rsidR="00774C4A" w:rsidRPr="00774C4A" w:rsidRDefault="00774C4A" w:rsidP="00774C4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774C4A" w:rsidRPr="00774C4A" w:rsidRDefault="00774C4A" w:rsidP="00774C4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proofErr w:type="spellStart"/>
      <w:r w:rsidRPr="00774C4A">
        <w:rPr>
          <w:rFonts w:ascii="Bookman Old Style" w:eastAsia="Times New Roman" w:hAnsi="Bookman Old Style" w:cs="Times New Roman"/>
          <w:color w:val="1E90FF"/>
          <w:sz w:val="24"/>
          <w:szCs w:val="24"/>
        </w:rPr>
        <w:t>Помни</w:t>
      </w:r>
      <w:proofErr w:type="gramStart"/>
      <w:r w:rsidRPr="00774C4A">
        <w:rPr>
          <w:rFonts w:ascii="Bookman Old Style" w:eastAsia="Times New Roman" w:hAnsi="Bookman Old Style" w:cs="Times New Roman"/>
          <w:color w:val="1E90FF"/>
          <w:sz w:val="24"/>
          <w:szCs w:val="24"/>
        </w:rPr>
        <w:t>:в</w:t>
      </w:r>
      <w:proofErr w:type="gramEnd"/>
      <w:r w:rsidRPr="00774C4A">
        <w:rPr>
          <w:rFonts w:ascii="Bookman Old Style" w:eastAsia="Times New Roman" w:hAnsi="Bookman Old Style" w:cs="Times New Roman"/>
          <w:color w:val="1E90FF"/>
          <w:sz w:val="24"/>
          <w:szCs w:val="24"/>
        </w:rPr>
        <w:t>ся</w:t>
      </w:r>
      <w:proofErr w:type="spellEnd"/>
      <w:r w:rsidRPr="00774C4A">
        <w:rPr>
          <w:rFonts w:ascii="Bookman Old Style" w:eastAsia="Times New Roman" w:hAnsi="Bookman Old Style" w:cs="Times New Roman"/>
          <w:color w:val="1E90FF"/>
          <w:sz w:val="24"/>
          <w:szCs w:val="24"/>
        </w:rPr>
        <w:t xml:space="preserve"> информация должна восприниматься как единое целое. Так, стихотворение или параграф надо прочитывать и повторять целиком и пытаться рассказать ВСЕ СРАЗУ! Именно это помогает, потом быстро восстановить в памяти ВЕСЬ материал.</w:t>
      </w:r>
    </w:p>
    <w:p w:rsidR="00774C4A" w:rsidRPr="00774C4A" w:rsidRDefault="00774C4A" w:rsidP="00774C4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774C4A" w:rsidRPr="00774C4A" w:rsidRDefault="00774C4A" w:rsidP="00774C4A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774C4A">
        <w:rPr>
          <w:rFonts w:ascii="Bookman Old Style" w:eastAsia="Times New Roman" w:hAnsi="Bookman Old Style" w:cs="Times New Roman"/>
          <w:b/>
          <w:bCs/>
          <w:color w:val="1E90FF"/>
          <w:sz w:val="24"/>
          <w:szCs w:val="24"/>
        </w:rPr>
        <w:t>Как правильно зазубривать</w:t>
      </w:r>
    </w:p>
    <w:p w:rsidR="00774C4A" w:rsidRPr="00774C4A" w:rsidRDefault="00774C4A" w:rsidP="00774C4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774C4A" w:rsidRPr="00774C4A" w:rsidRDefault="00774C4A" w:rsidP="00774C4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774C4A">
        <w:rPr>
          <w:rFonts w:ascii="Bookman Old Style" w:eastAsia="Times New Roman" w:hAnsi="Bookman Old Style" w:cs="Times New Roman"/>
          <w:color w:val="1E90FF"/>
          <w:sz w:val="24"/>
          <w:szCs w:val="24"/>
        </w:rPr>
        <w:t>Если материал, ну, совершенно «не идет»… (иностранный язык, что-то подобное)</w:t>
      </w:r>
    </w:p>
    <w:p w:rsidR="00774C4A" w:rsidRPr="00774C4A" w:rsidRDefault="00774C4A" w:rsidP="00774C4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774C4A" w:rsidRPr="00774C4A" w:rsidRDefault="00774C4A" w:rsidP="00774C4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774C4A">
        <w:rPr>
          <w:rFonts w:ascii="Bookman Old Style" w:eastAsia="Times New Roman" w:hAnsi="Bookman Old Style" w:cs="Times New Roman"/>
          <w:color w:val="1E90FF"/>
          <w:sz w:val="24"/>
          <w:szCs w:val="24"/>
        </w:rPr>
        <w:t>ПОВТОРИ ПРО СЕБЯ ИЛИ ВСЛУХ ТО, ЧТО НАДО ЗАПОМНИТЬ.</w:t>
      </w:r>
    </w:p>
    <w:p w:rsidR="00774C4A" w:rsidRPr="00774C4A" w:rsidRDefault="00774C4A" w:rsidP="00774C4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774C4A">
        <w:rPr>
          <w:rFonts w:ascii="Bookman Old Style" w:eastAsia="Times New Roman" w:hAnsi="Bookman Old Style" w:cs="Times New Roman"/>
          <w:color w:val="1E90FF"/>
          <w:sz w:val="24"/>
          <w:szCs w:val="24"/>
        </w:rPr>
        <w:t>ПОВТОРИ ЧЕРЕЗ 1сек, 2 сек, ЧЕРЕЗ 4 сек.</w:t>
      </w:r>
    </w:p>
    <w:p w:rsidR="00774C4A" w:rsidRPr="00774C4A" w:rsidRDefault="00774C4A" w:rsidP="00774C4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774C4A">
        <w:rPr>
          <w:rFonts w:ascii="Bookman Old Style" w:eastAsia="Times New Roman" w:hAnsi="Bookman Old Style" w:cs="Times New Roman"/>
          <w:color w:val="1E90FF"/>
          <w:sz w:val="24"/>
          <w:szCs w:val="24"/>
        </w:rPr>
        <w:t>ПОВТОРИ, ВЫЖДАВ 10 МИНУТ (для «запечатления»).</w:t>
      </w:r>
    </w:p>
    <w:p w:rsidR="00774C4A" w:rsidRPr="00774C4A" w:rsidRDefault="00774C4A" w:rsidP="00774C4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774C4A">
        <w:rPr>
          <w:rFonts w:ascii="Bookman Old Style" w:eastAsia="Times New Roman" w:hAnsi="Bookman Old Style" w:cs="Times New Roman"/>
          <w:color w:val="1E90FF"/>
          <w:sz w:val="24"/>
          <w:szCs w:val="24"/>
        </w:rPr>
        <w:t>ПОВТОРИ ЧЕРЕЗ 2-3 ЧАСА (для перевода материала в долговременную память).</w:t>
      </w:r>
    </w:p>
    <w:p w:rsidR="00774C4A" w:rsidRPr="00774C4A" w:rsidRDefault="00774C4A" w:rsidP="00774C4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774C4A">
        <w:rPr>
          <w:rFonts w:ascii="Bookman Old Style" w:eastAsia="Times New Roman" w:hAnsi="Bookman Old Style" w:cs="Times New Roman"/>
          <w:color w:val="1E90FF"/>
          <w:sz w:val="24"/>
          <w:szCs w:val="24"/>
        </w:rPr>
        <w:t>ПОВТОРИ ЧЕРЕЗ 2 ДНЯ.</w:t>
      </w:r>
    </w:p>
    <w:p w:rsidR="00774C4A" w:rsidRPr="00774C4A" w:rsidRDefault="00774C4A" w:rsidP="00774C4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774C4A">
        <w:rPr>
          <w:rFonts w:ascii="Bookman Old Style" w:eastAsia="Times New Roman" w:hAnsi="Bookman Old Style" w:cs="Times New Roman"/>
          <w:color w:val="1E90FF"/>
          <w:sz w:val="24"/>
          <w:szCs w:val="24"/>
        </w:rPr>
        <w:t>ПОВТОРИ ЧЕРЕЗ 5 ДНЕЙ (для закрепления в долговременной памяти).</w:t>
      </w:r>
    </w:p>
    <w:p w:rsidR="00122542" w:rsidRDefault="00122542"/>
    <w:sectPr w:rsidR="00122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1E29A4"/>
    <w:multiLevelType w:val="multilevel"/>
    <w:tmpl w:val="1F962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774C4A"/>
    <w:rsid w:val="00122542"/>
    <w:rsid w:val="00774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74C4A"/>
  </w:style>
  <w:style w:type="character" w:styleId="a3">
    <w:name w:val="Strong"/>
    <w:basedOn w:val="a0"/>
    <w:uiPriority w:val="22"/>
    <w:qFormat/>
    <w:rsid w:val="00774C4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9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0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2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0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0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945</Characters>
  <Application>Microsoft Office Word</Application>
  <DocSecurity>0</DocSecurity>
  <Lines>7</Lines>
  <Paragraphs>2</Paragraphs>
  <ScaleCrop>false</ScaleCrop>
  <Company>школа</Company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2019-07-12T05:17:00Z</dcterms:created>
  <dcterms:modified xsi:type="dcterms:W3CDTF">2019-07-12T05:17:00Z</dcterms:modified>
</cp:coreProperties>
</file>